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сентября 2006 г. N 8227</w:t>
      </w:r>
    </w:p>
    <w:p w:rsidR="00197B6E" w:rsidRDefault="00197B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228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271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63н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2006 года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СПЕЦИАЛЬНЫХ УДОСТОВЕРЕНИЙ ЕДИНОГО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ОБРАЗЦА ГРАЖДАНАМ, ПОДВЕРГШИМСЯ ВОЗДЕЙСТВИЮ РАДИАЦИИ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ВСЛЕДСТВИЕ КАТАСТРОФЫ НА ЧЕРНОБЫЛЬСКОЙ АЭС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374, Минздравсоцразвития России N 371н,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62н от 24.06.2009,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367, Министерства труда и социальной защиты РФ N 6н,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90н от 27.06.2012)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частью одиннадцатой </w:t>
      </w:r>
      <w:hyperlink r:id="rId6" w:history="1">
        <w:r>
          <w:rPr>
            <w:rFonts w:ascii="Calibri" w:hAnsi="Calibri" w:cs="Calibri"/>
            <w:color w:val="0000FF"/>
          </w:rPr>
          <w:t>статьи 24</w:t>
        </w:r>
      </w:hyperlink>
      <w:r>
        <w:rPr>
          <w:rFonts w:ascii="Calibri" w:hAnsi="Calibri" w:cs="Calibri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2004, N 35, ст. 3607; 2005, N 1, ст. 37),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 (ч. II), ст. 5489; 2005, N 26, ст. 2650) приказываем: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М.Ю.ЗУРАБОВ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финансов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А.Л.КУДРИН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Приложение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6"/>
      <w:bookmarkEnd w:id="2"/>
      <w:r>
        <w:rPr>
          <w:rFonts w:ascii="Calibri" w:hAnsi="Calibri" w:cs="Calibri"/>
          <w:b/>
          <w:bCs/>
        </w:rPr>
        <w:t>ПОРЯДОК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УСЛОВИЯ ОФОРМЛЕНИЯ И ВЫДАЧИ СПЕЦИАЛЬНЫХ УДОСТОВЕРЕНИЙ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ЕДИНОГО ОБРАЗЦА ГРАЖДАНАМ, ПОДВЕРГШИМСЯ ВОЗДЕЙСТВИЮ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РАДИАЦИИ ВСЛЕДСТВИЕ КАТАСТРОФЫ НА ЧЕРНОБЫЛЬСКОЙ АЭС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374, Минздравсоцразвития России N 371н,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62н от 24.06.2009,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367, Министерства труда и социальной защиты РФ N 6н,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90н от 27.06.2012)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и условия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 (далее - Порядок), устанавливает единые на всей территории Российской Федерации обязательные правила оформления и выдачи удостоверения (далее - удостоверение) гражданам, указанным в </w:t>
      </w:r>
      <w:hyperlink r:id="rId10" w:history="1">
        <w:r>
          <w:rPr>
            <w:rFonts w:ascii="Calibri" w:hAnsi="Calibri" w:cs="Calibri"/>
            <w:color w:val="0000FF"/>
          </w:rPr>
          <w:t>пунктах 6,</w:t>
        </w:r>
      </w:hyperlink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7,</w:t>
        </w:r>
      </w:hyperlink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9,</w:t>
        </w:r>
      </w:hyperlink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выдается: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эвакуированным (в том числе выехавшим добровольно) в 1986 году из зоны отчуждения или переселенным (переселяемым), в том числе выехавшим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постоянно проживающим (работающим) на территории зоны проживания с правом на отселение;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постоянно проживающим (работающим) в зоне отселения до их переселения в другие районы;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гражданам, выехавшим добровольно на новое место жительства из зоны проживания с правом на отселение в 1986 году и в последующие годы;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военнослужащим, лицам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 с правом на отселение.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 xml:space="preserve">3. Удостоверение по форме согласно </w:t>
      </w:r>
      <w:hyperlink w:anchor="Par12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оформляется и выдается гражданам органами в сфере социальной защиты населения, определенными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 xml:space="preserve">4. Для оформления и получения удостоверения граждане обращаются в уполномоченный орган, указанный в </w:t>
      </w:r>
      <w:hyperlink w:anchor="Par7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по месту жительства с письменным заявлением, одновременно с которым предъявляются следующие документы: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367, Министерства труда и социальной защиты РФ N 6н, Минфина России N 90н от 27.06.2012)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гражданина Российской Федерации (иные основные документы, подтверждающие </w:t>
      </w:r>
      <w:r>
        <w:rPr>
          <w:rFonts w:ascii="Calibri" w:hAnsi="Calibri" w:cs="Calibri"/>
        </w:rPr>
        <w:lastRenderedPageBreak/>
        <w:t>принадлежность к гражданству Российской Федерации); для детей, не достигших 14-летнего возраста, - свидетельство о рождении, свидетельство об усыновлении;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факт проживания (прохождения военной службы (службы)) в зонах радиоактивного загрязнения: выписки из похозяйственных, домовых книг, архивов жилищно-эксплуатационных управлений, жилищно-коммунальных отделов, справки паспортных столов, иные документы, подтверждающие факт проживания (прохождения военной службы (службы)) в зонах радиоактивного загрязнения.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приложении N 2 к настоящему Порядку.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367, Министерства труда и социальной защиты РФ N 6н, Минфина России N 90н от 27.06.2012)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выдаче (отказе в выдаче) удостоверения гражданам принимается уполномоченным органом в течение месяца со дня подачи гражданином заявления.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Уполномоченный орган: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прием документов,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снимает и заверяет копии представленных документов (оригиналы документов возвращаются заявителю);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проверку представленных документов;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выдаче (отказе в выдаче) удостоверения;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сведения в ведомость выдачи удостоверений единого образца гражданам, подвергшимся воздействию радиации вследствие катастрофы на Чернобыльской АЭС;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в Министерство Российской Федерации по делам гражданской обороны, чрезвычайным ситуациям и ликвидации последствий стихийных бедствий заявки на выдачу бланков удостоверений, к которым прилагаются заверенные в установленном порядке копии прилагаемых к заявлению гражданина документов.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Бланки удостоверений выдаются Министерством Российской Федерации по делам гражданской обороны, чрезвычайным ситуациям и ликвидации последствий стихийных бедствий представителю уполномоченного органа на основании доверенности, выданной в установленном порядке, и копий документов,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97B6E" w:rsidRDefault="00197B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России, Минтруда России и Минфина России от 27.06.2012 N 367/6н/90н внесены изменения в данный документ, в соответствии с которыми Приложение N 2 к Порядку, утвержденному данным документом, следует считать Приложением N 3. Форма Приложения N 2 в предыдущей редакции соответствует форме Приложения N 3 в действующей редакции данного документа.</w:t>
      </w:r>
    </w:p>
    <w:p w:rsidR="00197B6E" w:rsidRDefault="00197B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Для выдачи удостоверения гражданам уполномоченным органом составляется ведомость по форме согласно </w:t>
      </w:r>
      <w:hyperlink w:anchor="Par24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выдается получателю под расписку.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удостоверения другим лицом (представителем гражданина) в ведомость вносятся паспортные данные этого лица, а также данные доверенности на получение удостоверения, оформленной в установленном порядке. В этом случае в ведомости расписывается лицо, получившее оформленное удостоверение.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ведомости с заполненными графами, заверенная гербовой печатью и подписью руководителя (заместителя руководителя) уполномоченного органа, направляется в Министерство Российской Федерации по делам гражданской обороны, чрезвычайным ситуациям и ликвидации последствий стихийных бедствий не позднее двух месяцев со дня поступления бланков удостоверений в уполномоченный орган.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Ведомость подлежит строгому учету и хранится в уполномоченном органе постоянно.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Все реквизиты бланка удостоверения подлежат обязательному заполнению черными чернилами.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подписывается руководителем (заместителем руководителя) </w:t>
      </w:r>
      <w:r>
        <w:rPr>
          <w:rFonts w:ascii="Calibri" w:hAnsi="Calibri" w:cs="Calibri"/>
        </w:rPr>
        <w:lastRenderedPageBreak/>
        <w:t>уполномоченного органа, выдавшего удостоверение, и заверяется печатью.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действительно при предъявлении документа, удостоверяющего личность.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Новый образец формы удостоверения, выдаваемый в соответствии с настоящим Порядком, приведен в </w:t>
      </w:r>
      <w:hyperlink w:anchor="Par129" w:history="1">
        <w:r>
          <w:rPr>
            <w:rFonts w:ascii="Calibri" w:hAnsi="Calibri" w:cs="Calibri"/>
            <w:color w:val="0000FF"/>
          </w:rPr>
          <w:t>приложении N 1.</w:t>
        </w:r>
      </w:hyperlink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утраты (порчи) удостоверения уполномоченные органы по месту жительства выдают дубликат удостоверения на основании письменного заявления гражданина, в котором указываются обстоятельства утраты (порчи) удостоверения и место его получения. При утрате удостоверения уполномоченный орган по месту жительства гражданина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по месту получения дубликата удостоверения.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367, Министерства труда и социальной защиты РФ N 6н, Минфина России N 90н от 27.06.2012)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выдаче дубликата в левой верхней части внутренней стороны удостоверения ставится штамп "дубликат".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Уполномоченные органы ведут учет обратившихся к ним граждан, имеющих право на получение удостоверений, формируют персонифицированные базы данных о выдаче специальных удостоверений единого образца гражданам, подвергшимся воздействию радиации вследствие катастрофы на Чернобыльской АЭС,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Выписки из персонифицированных баз данных должны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специального удостоверения единого образца гражданина, подвергшегося воздействию радиации вследствие катастрофы на Чернобыльской АЭС; реквизиты документов (при наличии), являющихся основанием для выдачи данного удостоверения.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367, Министерства труда и социальной защиты РФ N 6н, Минфина России N 90н от 27.06.2012)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учету оформленных и выданных удостоверений, копии удостоверений, а также копии документов, послуживших основанием для выдачи удостоверений, хранятся в уполномоченных органах постоянно.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хранение, учет и выдачу удостоверений является сотрудник уполномоченного органа, назначаемый приказом (распоряжением) руководителя (заместителя руководителя) уполномоченного органа.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удостоверений регистрируется в Книге учета выдачи удостоверений, которая должна быть пронумерована, прошнурована, подписана руководителем (заместителем руководителя) уполномоченного органа и скреплена печатью.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Бланки удостоверений являются документами строгого учета. Ответственным за учет бланков удостоверений, их хранение и выдачу для оформления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удостоверений, испорченные при заполнении, а также удостоверения, испорченные и сданные гражданами, подлежат уничтожению в установленном порядке.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Бланки удостоверений являются защищенной полиграфической продукцией </w:t>
      </w:r>
      <w:hyperlink r:id="rId20" w:history="1">
        <w:r>
          <w:rPr>
            <w:rFonts w:ascii="Calibri" w:hAnsi="Calibri" w:cs="Calibri"/>
            <w:color w:val="0000FF"/>
          </w:rPr>
          <w:t>уровня "В"</w:t>
        </w:r>
      </w:hyperlink>
      <w:r>
        <w:rPr>
          <w:rFonts w:ascii="Calibri" w:hAnsi="Calibri" w:cs="Calibri"/>
        </w:rPr>
        <w:t>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374, Минздравсоцразвития России N 371н, Минфина России N 62н от 24.06.2009)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Контроль за оформлением и выдачей удостоверений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</w:t>
      </w:r>
      <w:r>
        <w:rPr>
          <w:rFonts w:ascii="Calibri" w:hAnsi="Calibri" w:cs="Calibri"/>
        </w:rPr>
        <w:lastRenderedPageBreak/>
        <w:t>Федерации.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>Приложение N 1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специальных удостоверений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 подвергшимся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воздействию радиации вследствие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pStyle w:val="ConsPlusNonformat"/>
        <w:jc w:val="both"/>
        <w:rPr>
          <w:sz w:val="16"/>
          <w:szCs w:val="16"/>
        </w:rPr>
      </w:pPr>
      <w:bookmarkStart w:id="6" w:name="Par129"/>
      <w:bookmarkEnd w:id="6"/>
      <w:r>
        <w:rPr>
          <w:sz w:val="16"/>
          <w:szCs w:val="16"/>
        </w:rPr>
        <w:t xml:space="preserve">              УДОСТОВЕРЕНИЕ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Серия АА    N ******              Предъявитель удостоверения имеет право  на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меры   социальной поддержки, установленные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Выдано гражданину(ке) ____________________   </w:t>
      </w:r>
      <w:hyperlink r:id="rId22" w:history="1">
        <w:r>
          <w:rPr>
            <w:color w:val="0000FF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"О социальной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(фамилия,         защите   граждан, подвергшихся воздействию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   радиации  вследствие    катастрофы      на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имя, отчество)                 Чернобыльской АЭС"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(проживающему(вшему),   работающему(вшему)            УДОСТОВЕРЕНИЕ БЕССРОЧНОЕ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зоне  отселения, эвакуированному из зоны       И ДЕЙСТВИТЕЛЬНО НА ВСЕЙ ТЕРРИТОРИИ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отчуждения, переселенному(яемому)  из зоны              РОССИЙСКОЙ ФЕДЕРАЦИИ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отселения,  выехавшему добровольно из зоны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проживания  с   правом  на     отселение -   Дата выдачи "__" _________________ 20__ г.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(нужное записать)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__________________________________________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(из) нас. пункте(а) ____________________   __________________________________________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(город, село,           (уполномоченный орган, выдавший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                 удостоверение)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деревня, район, область)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   __________________________________________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__________________________________________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__________________ по __________________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   М.П. _____________________________________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(время проживания (работы) в этом             (подпись руководителя уполномоченного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населенном пункте (число, месяц, год))                  органа (заместителя))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подвергшемуся(гося)         радиоактивному         УДОСТОВЕРЕНИЕ ДЕЙСТВИТЕЛЬНО ПРИ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загрязнению      вследствие катастрофы  на             ПРЕДЪЯВЛЕНИИ ДОКУМЕНТА,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Чернобыльской АЭС.    Полученная суммарная            ПОДТВЕРЖДАЮЩЕГО ЛИЧНОСТЬ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доза облучения _________________ мЗв.</w:t>
      </w:r>
    </w:p>
    <w:p w:rsidR="00197B6E" w:rsidRDefault="00197B6E">
      <w:pPr>
        <w:pStyle w:val="ConsPlusNonformat"/>
        <w:jc w:val="both"/>
        <w:rPr>
          <w:sz w:val="16"/>
          <w:szCs w:val="16"/>
        </w:rPr>
      </w:pPr>
    </w:p>
    <w:p w:rsidR="00197B6E" w:rsidRDefault="00197B6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   __________________________________________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6"/>
      <w:bookmarkEnd w:id="7"/>
      <w:r>
        <w:rPr>
          <w:rFonts w:ascii="Calibri" w:hAnsi="Calibri" w:cs="Calibri"/>
        </w:rPr>
        <w:t>Приложение N 2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специальных удостоверений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 подвергшимся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воздействию радиации вследствие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367, Министерства труда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социальной защиты РФ N 6н, Минфина России N 90н от 27.06.2012)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B6E" w:rsidRDefault="00197B6E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197B6E" w:rsidRDefault="00197B6E">
      <w:pPr>
        <w:pStyle w:val="ConsPlusNonformat"/>
        <w:jc w:val="both"/>
      </w:pPr>
      <w:r>
        <w:t xml:space="preserve">                                           по делам гражданской обороны,</w:t>
      </w:r>
    </w:p>
    <w:p w:rsidR="00197B6E" w:rsidRDefault="00197B6E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197B6E" w:rsidRDefault="00197B6E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197B6E" w:rsidRDefault="00197B6E">
      <w:pPr>
        <w:pStyle w:val="ConsPlusNonformat"/>
        <w:jc w:val="both"/>
      </w:pPr>
    </w:p>
    <w:p w:rsidR="00197B6E" w:rsidRDefault="00197B6E">
      <w:pPr>
        <w:pStyle w:val="ConsPlusNonformat"/>
        <w:jc w:val="both"/>
      </w:pPr>
      <w:r>
        <w:t xml:space="preserve">                                 СОГЛАСИЕ</w:t>
      </w:r>
    </w:p>
    <w:p w:rsidR="00197B6E" w:rsidRDefault="00197B6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97B6E" w:rsidRDefault="00197B6E">
      <w:pPr>
        <w:pStyle w:val="ConsPlusNonformat"/>
        <w:jc w:val="both"/>
      </w:pPr>
    </w:p>
    <w:p w:rsidR="00197B6E" w:rsidRDefault="00197B6E">
      <w:pPr>
        <w:pStyle w:val="ConsPlusNonformat"/>
        <w:jc w:val="both"/>
      </w:pPr>
      <w:r>
        <w:t>Я, _______________________________________________________________________,</w:t>
      </w:r>
    </w:p>
    <w:p w:rsidR="00197B6E" w:rsidRDefault="00197B6E">
      <w:pPr>
        <w:pStyle w:val="ConsPlusNonformat"/>
        <w:jc w:val="both"/>
      </w:pPr>
      <w:r>
        <w:t xml:space="preserve">                         (фамилия, имя, отчество)</w:t>
      </w:r>
    </w:p>
    <w:p w:rsidR="00197B6E" w:rsidRDefault="00197B6E">
      <w:pPr>
        <w:pStyle w:val="ConsPlusNonformat"/>
        <w:jc w:val="both"/>
      </w:pPr>
      <w:r>
        <w:t xml:space="preserve">даю  согласие  в  соответствии 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197B6E" w:rsidRDefault="00197B6E">
      <w:pPr>
        <w:pStyle w:val="ConsPlusNonformat"/>
        <w:jc w:val="both"/>
      </w:pPr>
      <w:r>
        <w:t>2006 г. N 152-ФЗ "О персональных данных" на автоматизированную, а также без</w:t>
      </w:r>
    </w:p>
    <w:p w:rsidR="00197B6E" w:rsidRDefault="00197B6E">
      <w:pPr>
        <w:pStyle w:val="ConsPlusNonformat"/>
        <w:jc w:val="both"/>
      </w:pPr>
      <w:r>
        <w:t>использования   средств   автоматизации,  обработку  и  использование  моих</w:t>
      </w:r>
    </w:p>
    <w:p w:rsidR="00197B6E" w:rsidRDefault="00197B6E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197B6E" w:rsidRDefault="00197B6E">
      <w:pPr>
        <w:pStyle w:val="ConsPlusNonformat"/>
        <w:jc w:val="both"/>
      </w:pPr>
      <w:r>
        <w:t>организации   учета   выдачи  специального  удостоверения  единого  образца</w:t>
      </w:r>
    </w:p>
    <w:p w:rsidR="00197B6E" w:rsidRDefault="00197B6E">
      <w:pPr>
        <w:pStyle w:val="ConsPlusNonformat"/>
        <w:jc w:val="both"/>
      </w:pPr>
      <w:r>
        <w:t>гражданам,  подвергшимся  воздействию  радиации  вследствие  катастрофы  на</w:t>
      </w:r>
    </w:p>
    <w:p w:rsidR="00197B6E" w:rsidRDefault="00197B6E">
      <w:pPr>
        <w:pStyle w:val="ConsPlusNonformat"/>
        <w:jc w:val="both"/>
      </w:pPr>
      <w:r>
        <w:t>Чернобыльской АЭС.</w:t>
      </w:r>
    </w:p>
    <w:p w:rsidR="00197B6E" w:rsidRDefault="00197B6E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197B6E" w:rsidRDefault="00197B6E">
      <w:pPr>
        <w:pStyle w:val="ConsPlusNonformat"/>
        <w:jc w:val="both"/>
      </w:pPr>
      <w:r>
        <w:t xml:space="preserve">                                      (число, месяц, год)</w:t>
      </w:r>
    </w:p>
    <w:p w:rsidR="00197B6E" w:rsidRDefault="00197B6E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197B6E" w:rsidRDefault="00197B6E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197B6E" w:rsidRDefault="00197B6E">
      <w:pPr>
        <w:pStyle w:val="ConsPlusNonformat"/>
        <w:jc w:val="both"/>
      </w:pPr>
      <w:r>
        <w:t>___________________________________________________________________________</w:t>
      </w:r>
    </w:p>
    <w:p w:rsidR="00197B6E" w:rsidRDefault="00197B6E">
      <w:pPr>
        <w:pStyle w:val="ConsPlusNonformat"/>
        <w:jc w:val="both"/>
      </w:pPr>
      <w:r>
        <w:t xml:space="preserve">                       документа, кем и когда выдан)</w:t>
      </w:r>
    </w:p>
    <w:p w:rsidR="00197B6E" w:rsidRDefault="00197B6E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197B6E" w:rsidRDefault="00197B6E">
      <w:pPr>
        <w:pStyle w:val="ConsPlusNonformat"/>
        <w:jc w:val="both"/>
      </w:pPr>
      <w:r>
        <w:t>___________________________________________________________________________</w:t>
      </w:r>
    </w:p>
    <w:p w:rsidR="00197B6E" w:rsidRDefault="00197B6E">
      <w:pPr>
        <w:pStyle w:val="ConsPlusNonformat"/>
        <w:jc w:val="both"/>
      </w:pPr>
      <w:r>
        <w:t xml:space="preserve">    4. Специальное  удостоверение единого образца гражданина, подвергшегося</w:t>
      </w:r>
    </w:p>
    <w:p w:rsidR="00197B6E" w:rsidRDefault="00197B6E">
      <w:pPr>
        <w:pStyle w:val="ConsPlusNonformat"/>
        <w:jc w:val="both"/>
      </w:pPr>
      <w:r>
        <w:t>воздействию  радиации  вследствие  катастрофы  на  Чернобыльской  АЭС  (при</w:t>
      </w:r>
    </w:p>
    <w:p w:rsidR="00197B6E" w:rsidRDefault="00197B6E">
      <w:pPr>
        <w:pStyle w:val="ConsPlusNonformat"/>
        <w:jc w:val="both"/>
      </w:pPr>
      <w:r>
        <w:t>наличии): _________________________________________________________________</w:t>
      </w:r>
    </w:p>
    <w:p w:rsidR="00197B6E" w:rsidRDefault="00197B6E">
      <w:pPr>
        <w:pStyle w:val="ConsPlusNonformat"/>
        <w:jc w:val="both"/>
      </w:pPr>
      <w:r>
        <w:t xml:space="preserve">                    (серия и номер документа, кем и когда выдан)</w:t>
      </w:r>
    </w:p>
    <w:p w:rsidR="00197B6E" w:rsidRDefault="00197B6E">
      <w:pPr>
        <w:pStyle w:val="ConsPlusNonformat"/>
        <w:jc w:val="both"/>
      </w:pPr>
      <w:r>
        <w:t xml:space="preserve">    5. Документы   (их   реквизиты),   являющиеся   основанием  для  выдачи</w:t>
      </w:r>
    </w:p>
    <w:p w:rsidR="00197B6E" w:rsidRDefault="00197B6E">
      <w:pPr>
        <w:pStyle w:val="ConsPlusNonformat"/>
        <w:jc w:val="both"/>
      </w:pPr>
      <w:r>
        <w:t>специального   удостоверения   единого  образца  гражданина,  подвергшегося</w:t>
      </w:r>
    </w:p>
    <w:p w:rsidR="00197B6E" w:rsidRDefault="00197B6E">
      <w:pPr>
        <w:pStyle w:val="ConsPlusNonformat"/>
        <w:jc w:val="both"/>
      </w:pPr>
      <w:r>
        <w:t>воздействию   радиации   вследствие   катастрофы   на   Чернобыльской  АЭС:</w:t>
      </w:r>
    </w:p>
    <w:p w:rsidR="00197B6E" w:rsidRDefault="00197B6E">
      <w:pPr>
        <w:pStyle w:val="ConsPlusNonformat"/>
        <w:jc w:val="both"/>
      </w:pPr>
      <w:r>
        <w:t>___________________________________________________________________________</w:t>
      </w:r>
    </w:p>
    <w:p w:rsidR="00197B6E" w:rsidRDefault="00197B6E">
      <w:pPr>
        <w:pStyle w:val="ConsPlusNonformat"/>
        <w:jc w:val="both"/>
      </w:pPr>
      <w:r>
        <w:t>___________________________________________________________________________</w:t>
      </w:r>
    </w:p>
    <w:p w:rsidR="00197B6E" w:rsidRDefault="00197B6E">
      <w:pPr>
        <w:pStyle w:val="ConsPlusNonformat"/>
        <w:jc w:val="both"/>
      </w:pPr>
    </w:p>
    <w:p w:rsidR="00197B6E" w:rsidRDefault="00197B6E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97B6E" w:rsidRDefault="00197B6E">
      <w:pPr>
        <w:pStyle w:val="ConsPlusNonformat"/>
        <w:jc w:val="both"/>
      </w:pPr>
      <w:r>
        <w:t>предупрежден (предупреждена).</w:t>
      </w:r>
    </w:p>
    <w:p w:rsidR="00197B6E" w:rsidRDefault="00197B6E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197B6E" w:rsidRDefault="00197B6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197B6E" w:rsidRDefault="00197B6E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197B6E" w:rsidRDefault="00197B6E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197B6E" w:rsidRDefault="00197B6E">
      <w:pPr>
        <w:pStyle w:val="ConsPlusNonformat"/>
        <w:jc w:val="both"/>
      </w:pPr>
      <w:r>
        <w:t>Российской Федерации.</w:t>
      </w:r>
    </w:p>
    <w:p w:rsidR="00197B6E" w:rsidRDefault="00197B6E">
      <w:pPr>
        <w:pStyle w:val="ConsPlusNonformat"/>
        <w:jc w:val="both"/>
      </w:pPr>
    </w:p>
    <w:p w:rsidR="00197B6E" w:rsidRDefault="00197B6E">
      <w:pPr>
        <w:pStyle w:val="ConsPlusNonformat"/>
        <w:jc w:val="both"/>
      </w:pPr>
      <w:r>
        <w:t>______________________</w:t>
      </w:r>
    </w:p>
    <w:p w:rsidR="00197B6E" w:rsidRDefault="00197B6E">
      <w:pPr>
        <w:pStyle w:val="ConsPlusNonformat"/>
        <w:jc w:val="both"/>
      </w:pPr>
      <w:r>
        <w:t xml:space="preserve">       (Ф.И.О.)                                 "__" ______________ 20__ г.</w:t>
      </w:r>
    </w:p>
    <w:p w:rsidR="00197B6E" w:rsidRDefault="00197B6E">
      <w:pPr>
        <w:pStyle w:val="ConsPlusNonformat"/>
        <w:jc w:val="both"/>
      </w:pPr>
    </w:p>
    <w:p w:rsidR="00197B6E" w:rsidRDefault="00197B6E">
      <w:pPr>
        <w:pStyle w:val="ConsPlusNonformat"/>
        <w:jc w:val="both"/>
      </w:pPr>
      <w:r>
        <w:t xml:space="preserve">                                                             ______________</w:t>
      </w:r>
    </w:p>
    <w:p w:rsidR="00197B6E" w:rsidRDefault="00197B6E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32"/>
      <w:bookmarkEnd w:id="8"/>
      <w:r>
        <w:rPr>
          <w:rFonts w:ascii="Calibri" w:hAnsi="Calibri" w:cs="Calibri"/>
        </w:rPr>
        <w:t xml:space="preserve">Приложение </w:t>
      </w:r>
      <w:hyperlink r:id="rId25" w:history="1">
        <w:r>
          <w:rPr>
            <w:rFonts w:ascii="Calibri" w:hAnsi="Calibri" w:cs="Calibri"/>
            <w:color w:val="0000FF"/>
          </w:rPr>
          <w:t>N 3</w:t>
        </w:r>
      </w:hyperlink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специальных удостоверений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 подвергшимся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воздействию радиации вследствие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катастрофы на Чернобыльской АЭС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B6E" w:rsidRDefault="00197B6E">
      <w:pPr>
        <w:pStyle w:val="ConsPlusNonformat"/>
        <w:jc w:val="both"/>
      </w:pPr>
      <w:r>
        <w:t xml:space="preserve">                                               УТВЕРЖДАЮ</w:t>
      </w:r>
    </w:p>
    <w:p w:rsidR="00197B6E" w:rsidRDefault="00197B6E">
      <w:pPr>
        <w:pStyle w:val="ConsPlusNonformat"/>
        <w:jc w:val="both"/>
      </w:pPr>
      <w:r>
        <w:t xml:space="preserve">                                      ____________________________</w:t>
      </w:r>
    </w:p>
    <w:p w:rsidR="00197B6E" w:rsidRDefault="00197B6E">
      <w:pPr>
        <w:pStyle w:val="ConsPlusNonformat"/>
        <w:jc w:val="both"/>
      </w:pPr>
      <w:r>
        <w:t xml:space="preserve">                                          (Ф.И.О., должность)</w:t>
      </w:r>
    </w:p>
    <w:p w:rsidR="00197B6E" w:rsidRDefault="00197B6E">
      <w:pPr>
        <w:pStyle w:val="ConsPlusNonformat"/>
        <w:jc w:val="both"/>
      </w:pPr>
      <w:r>
        <w:t xml:space="preserve">                                      ____________________________</w:t>
      </w:r>
    </w:p>
    <w:p w:rsidR="00197B6E" w:rsidRDefault="00197B6E">
      <w:pPr>
        <w:pStyle w:val="ConsPlusNonformat"/>
        <w:jc w:val="both"/>
      </w:pPr>
      <w:r>
        <w:t xml:space="preserve">                                               (подпись)</w:t>
      </w:r>
    </w:p>
    <w:p w:rsidR="00197B6E" w:rsidRDefault="00197B6E">
      <w:pPr>
        <w:pStyle w:val="ConsPlusNonformat"/>
        <w:jc w:val="both"/>
      </w:pPr>
      <w:r>
        <w:t xml:space="preserve">                                                  М.П.</w:t>
      </w:r>
    </w:p>
    <w:p w:rsidR="00197B6E" w:rsidRDefault="00197B6E">
      <w:pPr>
        <w:pStyle w:val="ConsPlusNonformat"/>
        <w:jc w:val="both"/>
      </w:pPr>
      <w:r>
        <w:t xml:space="preserve">                                        "__" __________ 20__ г.</w:t>
      </w:r>
    </w:p>
    <w:p w:rsidR="00197B6E" w:rsidRDefault="00197B6E">
      <w:pPr>
        <w:pStyle w:val="ConsPlusNonformat"/>
        <w:jc w:val="both"/>
      </w:pPr>
    </w:p>
    <w:p w:rsidR="00197B6E" w:rsidRDefault="00197B6E">
      <w:pPr>
        <w:pStyle w:val="ConsPlusNonformat"/>
        <w:jc w:val="both"/>
      </w:pPr>
      <w:bookmarkStart w:id="9" w:name="Par247"/>
      <w:bookmarkEnd w:id="9"/>
      <w:r>
        <w:t xml:space="preserve">                            ВЕДОМОСТЬ</w:t>
      </w:r>
    </w:p>
    <w:p w:rsidR="00197B6E" w:rsidRDefault="00197B6E">
      <w:pPr>
        <w:pStyle w:val="ConsPlusNonformat"/>
        <w:jc w:val="both"/>
      </w:pPr>
      <w:r>
        <w:t xml:space="preserve">         выдачи специальных удостоверений единого образца</w:t>
      </w:r>
    </w:p>
    <w:p w:rsidR="00197B6E" w:rsidRDefault="00197B6E">
      <w:pPr>
        <w:pStyle w:val="ConsPlusNonformat"/>
        <w:jc w:val="both"/>
      </w:pPr>
      <w:r>
        <w:t xml:space="preserve">     гражданам, подвергшимся воздействию радиации вследствие</w:t>
      </w:r>
    </w:p>
    <w:p w:rsidR="00197B6E" w:rsidRDefault="00197B6E">
      <w:pPr>
        <w:pStyle w:val="ConsPlusNonformat"/>
        <w:jc w:val="both"/>
      </w:pPr>
      <w:r>
        <w:t xml:space="preserve">                 катастрофы на Чернобыльской АЭС</w:t>
      </w: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0"/>
        <w:gridCol w:w="800"/>
        <w:gridCol w:w="720"/>
        <w:gridCol w:w="720"/>
        <w:gridCol w:w="1840"/>
        <w:gridCol w:w="720"/>
        <w:gridCol w:w="800"/>
        <w:gridCol w:w="640"/>
      </w:tblGrid>
      <w:tr w:rsidR="00197B6E">
        <w:trPr>
          <w:trHeight w:val="720"/>
          <w:tblCellSpacing w:w="5" w:type="nil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имя, 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отчество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житель-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Паспор-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тные  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рекви-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зиты  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 документов,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основании которых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происходит выдача  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удостоверения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Серия и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удосто-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верения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Личная 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подпись,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</w:p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чание </w:t>
            </w:r>
          </w:p>
        </w:tc>
      </w:tr>
      <w:tr w:rsidR="00197B6E">
        <w:trPr>
          <w:tblCellSpacing w:w="5" w:type="nil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5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6E" w:rsidRDefault="0019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</w:t>
            </w:r>
          </w:p>
        </w:tc>
      </w:tr>
    </w:tbl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B6E" w:rsidRDefault="00197B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8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B6E"/>
    <w:rsid w:val="000824C6"/>
    <w:rsid w:val="00197B6E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28D1769105ACD2456DC29AF5AC4ED4CEE3C874CB13180B092A17B81CE5C3ED234CE8F324064X4Z0G" TargetMode="External"/><Relationship Id="rId13" Type="http://schemas.openxmlformats.org/officeDocument/2006/relationships/hyperlink" Target="consultantplus://offline/ref=A3B28D1769105ACD2456DC29AF5AC4ED45E13E8E45BA6C8AB8CBAD7986C10329D57DC28E32406440X4Z0G" TargetMode="External"/><Relationship Id="rId18" Type="http://schemas.openxmlformats.org/officeDocument/2006/relationships/hyperlink" Target="consultantplus://offline/ref=A3B28D1769105ACD2456DC29AF5AC4ED45E439864CBE6C8AB8CBAD7986C10329D57DC28E32406449X4Z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B28D1769105ACD2456DC29AF5AC4ED4CEE3C874CB13180B092A17B81CE5C3ED234CE8F324064X4Z0G" TargetMode="External"/><Relationship Id="rId7" Type="http://schemas.openxmlformats.org/officeDocument/2006/relationships/hyperlink" Target="consultantplus://offline/ref=A3B28D1769105ACD2456DC29AF5AC4ED45E33F8748B96C8AB8CBAD7986C10329D57DC28E32406449X4Z4G" TargetMode="External"/><Relationship Id="rId12" Type="http://schemas.openxmlformats.org/officeDocument/2006/relationships/hyperlink" Target="consultantplus://offline/ref=A3B28D1769105ACD2456DC29AF5AC4ED45E13E8E45BA6C8AB8CBAD7986C10329D57DC28E32406440X4Z2G" TargetMode="External"/><Relationship Id="rId17" Type="http://schemas.openxmlformats.org/officeDocument/2006/relationships/hyperlink" Target="consultantplus://offline/ref=A3B28D1769105ACD2456DC29AF5AC4ED45E439864CBE6C8AB8CBAD7986C10329D57DC28E3240644BX4Z7G" TargetMode="External"/><Relationship Id="rId25" Type="http://schemas.openxmlformats.org/officeDocument/2006/relationships/hyperlink" Target="consultantplus://offline/ref=A3B28D1769105ACD2456DC29AF5AC4ED45E439864CBE6C8AB8CBAD7986C10329D57DC28E3240644BX4Z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28D1769105ACD2456DC29AF5AC4ED45E439864CBE6C8AB8CBAD7986C10329D57DC28E32406449X4Z4G" TargetMode="External"/><Relationship Id="rId20" Type="http://schemas.openxmlformats.org/officeDocument/2006/relationships/hyperlink" Target="consultantplus://offline/ref=A3B28D1769105ACD2456DC29AF5AC4ED41E333804AB13180B092A17B81CE5C3ED234CE8F324166X4Z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28D1769105ACD2456DC29AF5AC4ED45E13E8E45BA6C8AB8CBAD7986C10329D57DC28E35X4Z2G" TargetMode="External"/><Relationship Id="rId11" Type="http://schemas.openxmlformats.org/officeDocument/2006/relationships/hyperlink" Target="consultantplus://offline/ref=A3B28D1769105ACD2456DC29AF5AC4ED45E13E8E45BA6C8AB8CBAD7986C10329D57DC28E3240644FX4ZAG" TargetMode="External"/><Relationship Id="rId24" Type="http://schemas.openxmlformats.org/officeDocument/2006/relationships/hyperlink" Target="consultantplus://offline/ref=A3B28D1769105ACD2456DC29AF5AC4ED45E13D8748BB6C8AB8CBAD7986C10329D57DC28E3240664FX4ZAG" TargetMode="External"/><Relationship Id="rId5" Type="http://schemas.openxmlformats.org/officeDocument/2006/relationships/hyperlink" Target="consultantplus://offline/ref=A3B28D1769105ACD2456DC29AF5AC4ED45E439864CBE6C8AB8CBAD7986C10329D57DC28E32406448X4Z5G" TargetMode="External"/><Relationship Id="rId15" Type="http://schemas.openxmlformats.org/officeDocument/2006/relationships/hyperlink" Target="consultantplus://offline/ref=A3B28D1769105ACD2456DC29AF5AC4ED45E439864CBE6C8AB8CBAD7986C10329D57DC28E32406449X4Z7G" TargetMode="External"/><Relationship Id="rId23" Type="http://schemas.openxmlformats.org/officeDocument/2006/relationships/hyperlink" Target="consultantplus://offline/ref=A3B28D1769105ACD2456DC29AF5AC4ED45E439864CBE6C8AB8CBAD7986C10329D57DC28E3240644AX4Z3G" TargetMode="External"/><Relationship Id="rId10" Type="http://schemas.openxmlformats.org/officeDocument/2006/relationships/hyperlink" Target="consultantplus://offline/ref=A3B28D1769105ACD2456DC29AF5AC4ED45E13E8E45BA6C8AB8CBAD7986C10329D57DC28E3240644FX4Z5G" TargetMode="External"/><Relationship Id="rId19" Type="http://schemas.openxmlformats.org/officeDocument/2006/relationships/hyperlink" Target="consultantplus://offline/ref=A3B28D1769105ACD2456DC29AF5AC4ED45E439864CBE6C8AB8CBAD7986C10329D57DC28E32406449X4ZBG" TargetMode="External"/><Relationship Id="rId4" Type="http://schemas.openxmlformats.org/officeDocument/2006/relationships/hyperlink" Target="consultantplus://offline/ref=A3B28D1769105ACD2456DC29AF5AC4ED4CEE3C874CB13180B092A17B81CE5C3ED234CE8F324064X4Z0G" TargetMode="External"/><Relationship Id="rId9" Type="http://schemas.openxmlformats.org/officeDocument/2006/relationships/hyperlink" Target="consultantplus://offline/ref=A3B28D1769105ACD2456DC29AF5AC4ED45E439864CBE6C8AB8CBAD7986C10329D57DC28E32406449X4Z1G" TargetMode="External"/><Relationship Id="rId14" Type="http://schemas.openxmlformats.org/officeDocument/2006/relationships/hyperlink" Target="consultantplus://offline/ref=A3B28D1769105ACD2456DC29AF5AC4ED45E13E8E45BA6C8AB8CBAD7986C10329D57DC28E32406440X4Z1G" TargetMode="External"/><Relationship Id="rId22" Type="http://schemas.openxmlformats.org/officeDocument/2006/relationships/hyperlink" Target="consultantplus://offline/ref=A3B28D1769105ACD2456DC29AF5AC4ED45E13E8E45BA6C8AB8CBAD7986XCZ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3290</Words>
  <Characters>18754</Characters>
  <Application>Microsoft Office Word</Application>
  <DocSecurity>0</DocSecurity>
  <Lines>156</Lines>
  <Paragraphs>43</Paragraphs>
  <ScaleCrop>false</ScaleCrop>
  <Company>DG Win&amp;Soft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2015-01-19T06:25:00Z</dcterms:created>
  <dcterms:modified xsi:type="dcterms:W3CDTF">2015-01-19T06:26:00Z</dcterms:modified>
</cp:coreProperties>
</file>